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7EA" w:rsidRDefault="009067EA" w:rsidP="00AF72D2">
      <w:pPr>
        <w:pStyle w:val="Heading1"/>
        <w:ind w:firstLine="0"/>
        <w:jc w:val="left"/>
      </w:pPr>
    </w:p>
    <w:tbl>
      <w:tblPr>
        <w:tblW w:w="0" w:type="auto"/>
        <w:tblLook w:val="01E0"/>
      </w:tblPr>
      <w:tblGrid>
        <w:gridCol w:w="4188"/>
      </w:tblGrid>
      <w:tr w:rsidR="009067EA" w:rsidRPr="00A6703E" w:rsidTr="00300971">
        <w:tc>
          <w:tcPr>
            <w:tcW w:w="4188" w:type="dxa"/>
          </w:tcPr>
          <w:p w:rsidR="009067EA" w:rsidRPr="00A6703E" w:rsidRDefault="009067EA" w:rsidP="00300971">
            <w:r>
              <w:rPr>
                <w:noProof/>
                <w:lang w:eastAsia="en-US"/>
              </w:rPr>
              <w:drawing>
                <wp:inline distT="0" distB="0" distL="0" distR="0">
                  <wp:extent cx="411480" cy="563880"/>
                  <wp:effectExtent l="19050" t="0" r="7620" b="0"/>
                  <wp:docPr id="1" name="Picture 1" descr="Grb-Srbija_20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rb-Srbija_2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80" cy="563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0" w:type="auto"/>
              <w:tblLook w:val="01E0"/>
            </w:tblPr>
            <w:tblGrid>
              <w:gridCol w:w="3972"/>
            </w:tblGrid>
            <w:tr w:rsidR="009067EA" w:rsidRPr="0074549D" w:rsidTr="00300971">
              <w:tc>
                <w:tcPr>
                  <w:tcW w:w="4188" w:type="dxa"/>
                </w:tcPr>
                <w:p w:rsidR="009067EA" w:rsidRPr="0074549D" w:rsidRDefault="009067EA" w:rsidP="00300971">
                  <w:pPr>
                    <w:jc w:val="both"/>
                    <w:rPr>
                      <w:b/>
                      <w:lang w:val="sr-Cyrl-CS"/>
                    </w:rPr>
                  </w:pPr>
                  <w:r w:rsidRPr="0074549D">
                    <w:rPr>
                      <w:b/>
                      <w:lang w:val="sr-Cyrl-CS"/>
                    </w:rPr>
                    <w:t>Република Србија</w:t>
                  </w:r>
                </w:p>
              </w:tc>
            </w:tr>
            <w:tr w:rsidR="009067EA" w:rsidRPr="0074549D" w:rsidTr="00300971">
              <w:tc>
                <w:tcPr>
                  <w:tcW w:w="4188" w:type="dxa"/>
                </w:tcPr>
                <w:p w:rsidR="009067EA" w:rsidRPr="0074549D" w:rsidRDefault="009067EA" w:rsidP="00300971">
                  <w:pPr>
                    <w:jc w:val="both"/>
                    <w:rPr>
                      <w:b/>
                      <w:lang w:val="sr-Cyrl-CS"/>
                    </w:rPr>
                  </w:pPr>
                  <w:r w:rsidRPr="0074549D">
                    <w:rPr>
                      <w:b/>
                      <w:lang w:val="sr-Cyrl-CS"/>
                    </w:rPr>
                    <w:t>Прекршајни суд у Новом Саду</w:t>
                  </w:r>
                </w:p>
              </w:tc>
            </w:tr>
            <w:tr w:rsidR="009067EA" w:rsidRPr="0074549D" w:rsidTr="00300971">
              <w:tc>
                <w:tcPr>
                  <w:tcW w:w="4188" w:type="dxa"/>
                </w:tcPr>
                <w:p w:rsidR="009067EA" w:rsidRPr="000C08C7" w:rsidRDefault="009067EA" w:rsidP="000E50E1">
                  <w:pPr>
                    <w:jc w:val="both"/>
                    <w:rPr>
                      <w:b/>
                      <w:color w:val="auto"/>
                    </w:rPr>
                  </w:pPr>
                  <w:r w:rsidRPr="0074549D">
                    <w:rPr>
                      <w:b/>
                      <w:color w:val="auto"/>
                      <w:lang w:val="sr-Cyrl-CS"/>
                    </w:rPr>
                    <w:t>Број: Су</w:t>
                  </w:r>
                  <w:r w:rsidRPr="0074549D">
                    <w:rPr>
                      <w:b/>
                      <w:color w:val="auto"/>
                    </w:rPr>
                    <w:t xml:space="preserve"> IV-22 </w:t>
                  </w:r>
                  <w:r w:rsidR="000E50E1">
                    <w:rPr>
                      <w:b/>
                      <w:color w:val="auto"/>
                    </w:rPr>
                    <w:t>7</w:t>
                  </w:r>
                  <w:r w:rsidRPr="0074549D">
                    <w:rPr>
                      <w:b/>
                      <w:color w:val="auto"/>
                    </w:rPr>
                    <w:t>/2</w:t>
                  </w:r>
                  <w:r w:rsidR="008454B4">
                    <w:rPr>
                      <w:b/>
                      <w:color w:val="auto"/>
                    </w:rPr>
                    <w:t>02</w:t>
                  </w:r>
                  <w:r w:rsidR="000E50E1">
                    <w:rPr>
                      <w:b/>
                      <w:color w:val="auto"/>
                    </w:rPr>
                    <w:t>6</w:t>
                  </w:r>
                </w:p>
              </w:tc>
            </w:tr>
            <w:tr w:rsidR="009067EA" w:rsidRPr="0074549D" w:rsidTr="00300971">
              <w:tc>
                <w:tcPr>
                  <w:tcW w:w="4188" w:type="dxa"/>
                </w:tcPr>
                <w:p w:rsidR="009067EA" w:rsidRPr="0074549D" w:rsidRDefault="009067EA" w:rsidP="000E50E1">
                  <w:pPr>
                    <w:jc w:val="both"/>
                    <w:rPr>
                      <w:b/>
                      <w:color w:val="auto"/>
                      <w:lang w:val="sr-Cyrl-CS"/>
                    </w:rPr>
                  </w:pPr>
                  <w:r w:rsidRPr="0074549D">
                    <w:rPr>
                      <w:b/>
                      <w:color w:val="auto"/>
                    </w:rPr>
                    <w:t>Дана:</w:t>
                  </w:r>
                  <w:r w:rsidR="000C08C7">
                    <w:rPr>
                      <w:b/>
                      <w:color w:val="auto"/>
                    </w:rPr>
                    <w:t>0</w:t>
                  </w:r>
                  <w:r w:rsidR="000E50E1">
                    <w:rPr>
                      <w:b/>
                      <w:color w:val="auto"/>
                    </w:rPr>
                    <w:t>6</w:t>
                  </w:r>
                  <w:r w:rsidRPr="0074549D">
                    <w:rPr>
                      <w:b/>
                      <w:color w:val="auto"/>
                      <w:lang w:val="sr-Cyrl-CS"/>
                    </w:rPr>
                    <w:t>.</w:t>
                  </w:r>
                  <w:r w:rsidRPr="0074549D">
                    <w:rPr>
                      <w:b/>
                      <w:color w:val="auto"/>
                    </w:rPr>
                    <w:t>0</w:t>
                  </w:r>
                  <w:r w:rsidR="000E50E1">
                    <w:rPr>
                      <w:b/>
                      <w:color w:val="auto"/>
                    </w:rPr>
                    <w:t>3</w:t>
                  </w:r>
                  <w:r w:rsidRPr="0074549D">
                    <w:rPr>
                      <w:b/>
                      <w:color w:val="auto"/>
                      <w:lang w:val="sr-Cyrl-CS"/>
                    </w:rPr>
                    <w:t>.20</w:t>
                  </w:r>
                  <w:r w:rsidRPr="0074549D">
                    <w:rPr>
                      <w:b/>
                      <w:color w:val="auto"/>
                    </w:rPr>
                    <w:t>2</w:t>
                  </w:r>
                  <w:r w:rsidR="000E50E1">
                    <w:rPr>
                      <w:b/>
                      <w:color w:val="auto"/>
                    </w:rPr>
                    <w:t>6</w:t>
                  </w:r>
                  <w:r w:rsidRPr="0074549D">
                    <w:rPr>
                      <w:b/>
                      <w:color w:val="auto"/>
                      <w:lang w:val="sr-Cyrl-CS"/>
                    </w:rPr>
                    <w:t>. године</w:t>
                  </w:r>
                </w:p>
              </w:tc>
            </w:tr>
            <w:tr w:rsidR="009067EA" w:rsidRPr="0074549D" w:rsidTr="00300971">
              <w:tc>
                <w:tcPr>
                  <w:tcW w:w="4188" w:type="dxa"/>
                </w:tcPr>
                <w:p w:rsidR="009067EA" w:rsidRPr="0074549D" w:rsidRDefault="009067EA" w:rsidP="00300971">
                  <w:pPr>
                    <w:jc w:val="both"/>
                    <w:rPr>
                      <w:b/>
                      <w:lang w:val="sr-Cyrl-CS"/>
                    </w:rPr>
                  </w:pPr>
                  <w:r w:rsidRPr="0074549D">
                    <w:rPr>
                      <w:b/>
                      <w:lang w:val="sr-Cyrl-CS"/>
                    </w:rPr>
                    <w:t>Н о в и   С а д</w:t>
                  </w:r>
                </w:p>
              </w:tc>
            </w:tr>
          </w:tbl>
          <w:p w:rsidR="009067EA" w:rsidRPr="00A6703E" w:rsidRDefault="009067EA" w:rsidP="00300971">
            <w:pPr>
              <w:jc w:val="center"/>
              <w:rPr>
                <w:b/>
                <w:color w:val="auto"/>
              </w:rPr>
            </w:pPr>
          </w:p>
        </w:tc>
      </w:tr>
    </w:tbl>
    <w:p w:rsidR="00AF72D2" w:rsidRDefault="00AF72D2" w:rsidP="00AF72D2">
      <w:pPr>
        <w:jc w:val="both"/>
        <w:rPr>
          <w:b/>
          <w:bCs/>
          <w:iCs/>
          <w:lang w:val="sr-Cyrl-CS"/>
        </w:rPr>
      </w:pPr>
      <w:r>
        <w:t xml:space="preserve">                  </w:t>
      </w:r>
      <w:r>
        <w:rPr>
          <w:b/>
          <w:bCs/>
          <w:iCs/>
          <w:lang w:val="sr-Cyrl-CS"/>
        </w:rPr>
        <w:t xml:space="preserve">                      </w:t>
      </w:r>
    </w:p>
    <w:p w:rsidR="009067EA" w:rsidRPr="00AF72D2" w:rsidRDefault="00AF72D2" w:rsidP="00AF72D2">
      <w:pPr>
        <w:jc w:val="both"/>
        <w:rPr>
          <w:bCs/>
          <w:iCs/>
          <w:lang w:val="sr-Cyrl-CS"/>
        </w:rPr>
      </w:pPr>
      <w:r>
        <w:rPr>
          <w:b/>
          <w:bCs/>
          <w:iCs/>
          <w:lang w:val="sr-Cyrl-CS"/>
        </w:rPr>
        <w:t xml:space="preserve">                      </w:t>
      </w:r>
      <w:r w:rsidRPr="005C23EC">
        <w:rPr>
          <w:bCs/>
          <w:iCs/>
          <w:lang w:val="sr-Cyrl-CS"/>
        </w:rPr>
        <w:t xml:space="preserve">У складу са чланом 93. Закона о јавним набавкама („Сл. </w:t>
      </w:r>
      <w:r>
        <w:rPr>
          <w:bCs/>
          <w:iCs/>
          <w:lang w:val="sr-Cyrl-CS"/>
        </w:rPr>
        <w:t>г</w:t>
      </w:r>
      <w:r w:rsidRPr="005C23EC">
        <w:rPr>
          <w:bCs/>
          <w:iCs/>
          <w:lang w:val="sr-Cyrl-CS"/>
        </w:rPr>
        <w:t>ласник РС“ број 91/19</w:t>
      </w:r>
      <w:r w:rsidR="008454B4">
        <w:rPr>
          <w:bCs/>
          <w:iCs/>
          <w:lang w:val="sr-Cyrl-CS"/>
        </w:rPr>
        <w:t xml:space="preserve"> и 92/23</w:t>
      </w:r>
      <w:r w:rsidRPr="005C23EC">
        <w:rPr>
          <w:bCs/>
          <w:iCs/>
          <w:lang w:val="sr-Cyrl-CS"/>
        </w:rPr>
        <w:t>)</w:t>
      </w:r>
      <w:r>
        <w:rPr>
          <w:bCs/>
          <w:iCs/>
          <w:lang w:val="sr-Cyrl-CS"/>
        </w:rPr>
        <w:t xml:space="preserve"> и потребама конкурсне документације у поступку јавне набавке добара – електричне енергије, за потребе Прекршајног суда у Новом Саду, одређује се:</w:t>
      </w:r>
    </w:p>
    <w:p w:rsidR="00AF72D2" w:rsidRPr="00AF72D2" w:rsidRDefault="00AF72D2" w:rsidP="00AF72D2">
      <w:pPr>
        <w:pStyle w:val="Heading1"/>
        <w:ind w:firstLine="0"/>
        <w:rPr>
          <w:sz w:val="28"/>
          <w:szCs w:val="28"/>
        </w:rPr>
      </w:pPr>
      <w:r w:rsidRPr="00AF72D2">
        <w:rPr>
          <w:sz w:val="28"/>
          <w:szCs w:val="28"/>
        </w:rPr>
        <w:t>ТЕХНИЧКА СПЕЦИФИКАЦИЈА</w:t>
      </w:r>
    </w:p>
    <w:p w:rsidR="009067EA" w:rsidRPr="00B010BC" w:rsidRDefault="00AF72D2" w:rsidP="00AF72D2">
      <w:pPr>
        <w:pStyle w:val="Heading1"/>
        <w:ind w:firstLine="0"/>
        <w:rPr>
          <w:sz w:val="24"/>
        </w:rPr>
      </w:pPr>
      <w:r w:rsidRPr="00AF72D2">
        <w:rPr>
          <w:b w:val="0"/>
          <w:sz w:val="28"/>
          <w:szCs w:val="28"/>
        </w:rPr>
        <w:t xml:space="preserve"> </w:t>
      </w:r>
      <w:r w:rsidR="009067EA" w:rsidRPr="00B010BC">
        <w:rPr>
          <w:sz w:val="24"/>
        </w:rPr>
        <w:t xml:space="preserve">ЗА ЈАВНУ НАБАВКУ </w:t>
      </w:r>
      <w:proofErr w:type="gramStart"/>
      <w:r w:rsidR="009067EA" w:rsidRPr="00B010BC">
        <w:rPr>
          <w:sz w:val="24"/>
        </w:rPr>
        <w:t>ДОБАРА</w:t>
      </w:r>
      <w:r w:rsidR="009067EA" w:rsidRPr="00B010BC">
        <w:rPr>
          <w:sz w:val="24"/>
          <w:lang w:val="sr-Cyrl-CS"/>
        </w:rPr>
        <w:t xml:space="preserve"> </w:t>
      </w:r>
      <w:r w:rsidR="009067EA" w:rsidRPr="00B010BC">
        <w:rPr>
          <w:sz w:val="24"/>
        </w:rPr>
        <w:t xml:space="preserve"> –</w:t>
      </w:r>
      <w:proofErr w:type="gramEnd"/>
      <w:r w:rsidR="009067EA" w:rsidRPr="00B010BC">
        <w:rPr>
          <w:sz w:val="24"/>
        </w:rPr>
        <w:t xml:space="preserve"> </w:t>
      </w:r>
      <w:r w:rsidR="009067EA" w:rsidRPr="00B010BC">
        <w:rPr>
          <w:sz w:val="24"/>
          <w:lang w:val="sr-Cyrl-CS"/>
        </w:rPr>
        <w:t xml:space="preserve"> </w:t>
      </w:r>
      <w:r w:rsidR="009067EA" w:rsidRPr="00B010BC">
        <w:rPr>
          <w:sz w:val="24"/>
        </w:rPr>
        <w:t>ЕЛЕКТРИЧНА ЕНЕРГИЈА</w:t>
      </w:r>
    </w:p>
    <w:p w:rsidR="009067EA" w:rsidRDefault="009067EA" w:rsidP="009067EA">
      <w:pPr>
        <w:widowControl w:val="0"/>
        <w:numPr>
          <w:ilvl w:val="0"/>
          <w:numId w:val="1"/>
        </w:numPr>
        <w:tabs>
          <w:tab w:val="left" w:pos="0"/>
          <w:tab w:val="left" w:pos="426"/>
        </w:tabs>
        <w:ind w:left="0" w:firstLine="0"/>
      </w:pPr>
      <w:r>
        <w:rPr>
          <w:b/>
          <w:spacing w:val="2"/>
        </w:rPr>
        <w:t>Техничке карактеристике</w:t>
      </w:r>
    </w:p>
    <w:p w:rsidR="009067EA" w:rsidRDefault="009067EA" w:rsidP="009067EA">
      <w:pPr>
        <w:pStyle w:val="Teza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У складу са </w:t>
      </w:r>
      <w:r>
        <w:rPr>
          <w:rFonts w:ascii="Times New Roman" w:hAnsi="Times New Roman" w:cs="Times New Roman"/>
          <w:b w:val="0"/>
          <w:sz w:val="24"/>
          <w:szCs w:val="24"/>
          <w:lang w:val="sr-Cyrl-CS"/>
        </w:rPr>
        <w:t>Одлуком о усвајању правила о раду тржишт</w:t>
      </w:r>
      <w:r>
        <w:rPr>
          <w:rFonts w:ascii="Times New Roman" w:hAnsi="Times New Roman" w:cs="Times New Roman"/>
          <w:b w:val="0"/>
          <w:sz w:val="24"/>
          <w:szCs w:val="24"/>
        </w:rPr>
        <w:t>a</w:t>
      </w:r>
      <w:r>
        <w:rPr>
          <w:rFonts w:ascii="Times New Roman" w:hAnsi="Times New Roman" w:cs="Times New Roman"/>
          <w:b w:val="0"/>
          <w:sz w:val="24"/>
          <w:szCs w:val="24"/>
          <w:lang w:val="sr-Cyrl-CS"/>
        </w:rPr>
        <w:t xml:space="preserve"> електричне енергије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(„Службени гласник РС“, број 120/12 и 120/14).</w:t>
      </w:r>
    </w:p>
    <w:p w:rsidR="009067EA" w:rsidRDefault="009067EA" w:rsidP="009067EA">
      <w:pPr>
        <w:pStyle w:val="Teza1"/>
        <w:tabs>
          <w:tab w:val="left" w:pos="810"/>
        </w:tabs>
        <w:spacing w:before="0" w:after="0"/>
        <w:jc w:val="both"/>
        <w:rPr>
          <w:rFonts w:ascii="Liberation Serif" w:hAnsi="Liberation Serif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r>
        <w:rPr>
          <w:rFonts w:ascii="Liberation Serif" w:hAnsi="Liberation Serif"/>
          <w:b w:val="0"/>
          <w:sz w:val="24"/>
          <w:szCs w:val="24"/>
        </w:rPr>
        <w:t>Врста продаје: стална, гарантована и одређена на основу остварене потрошње Наручиоца, на месту примопредаје током испоруке.</w:t>
      </w:r>
    </w:p>
    <w:p w:rsidR="00AF72D2" w:rsidRPr="00AF72D2" w:rsidRDefault="00AF72D2" w:rsidP="00AF72D2"/>
    <w:p w:rsidR="009067EA" w:rsidRDefault="009067EA" w:rsidP="009067EA">
      <w:pPr>
        <w:widowControl w:val="0"/>
        <w:numPr>
          <w:ilvl w:val="0"/>
          <w:numId w:val="1"/>
        </w:numPr>
        <w:tabs>
          <w:tab w:val="left" w:pos="426"/>
        </w:tabs>
      </w:pPr>
      <w:r>
        <w:rPr>
          <w:b/>
          <w:spacing w:val="-1"/>
        </w:rPr>
        <w:t xml:space="preserve">Квалитет </w:t>
      </w:r>
    </w:p>
    <w:p w:rsidR="009067EA" w:rsidRDefault="009067EA" w:rsidP="00AF72D2">
      <w:pPr>
        <w:widowControl w:val="0"/>
        <w:jc w:val="both"/>
      </w:pPr>
      <w:r>
        <w:t xml:space="preserve">          </w:t>
      </w:r>
      <w:proofErr w:type="spellStart"/>
      <w:r>
        <w:t>Врста</w:t>
      </w:r>
      <w:proofErr w:type="spellEnd"/>
      <w:r>
        <w:t xml:space="preserve"> и </w:t>
      </w:r>
      <w:proofErr w:type="spellStart"/>
      <w:r>
        <w:t>ниво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 </w:t>
      </w:r>
      <w:proofErr w:type="spellStart"/>
      <w:r>
        <w:t>електричне</w:t>
      </w:r>
      <w:proofErr w:type="spellEnd"/>
      <w:r>
        <w:t xml:space="preserve"> </w:t>
      </w:r>
      <w:proofErr w:type="spellStart"/>
      <w:r>
        <w:t>енергије</w:t>
      </w:r>
      <w:proofErr w:type="spellEnd"/>
      <w:r>
        <w:t xml:space="preserve"> 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Правилима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преносног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и </w:t>
      </w:r>
      <w:proofErr w:type="spellStart"/>
      <w:r>
        <w:t>изменама</w:t>
      </w:r>
      <w:proofErr w:type="spellEnd"/>
      <w:r>
        <w:t xml:space="preserve"> и </w:t>
      </w:r>
      <w:proofErr w:type="spellStart"/>
      <w:r>
        <w:t>допунама</w:t>
      </w:r>
      <w:proofErr w:type="spellEnd"/>
      <w:r>
        <w:t xml:space="preserve"> </w:t>
      </w:r>
      <w:proofErr w:type="spellStart"/>
      <w:r>
        <w:t>Правила</w:t>
      </w:r>
      <w:proofErr w:type="spell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преносног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(''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РС'', </w:t>
      </w:r>
      <w:proofErr w:type="spellStart"/>
      <w:r>
        <w:t>број</w:t>
      </w:r>
      <w:proofErr w:type="spellEnd"/>
      <w:r>
        <w:t xml:space="preserve"> 3/2012 и 79/2014)</w:t>
      </w:r>
      <w:proofErr w:type="gramStart"/>
      <w:r>
        <w:t xml:space="preserve">,  </w:t>
      </w:r>
      <w:proofErr w:type="spellStart"/>
      <w:r>
        <w:t>Правилима</w:t>
      </w:r>
      <w:proofErr w:type="spellEnd"/>
      <w:proofErr w:type="gramEnd"/>
      <w:r>
        <w:t xml:space="preserve"> о </w:t>
      </w:r>
      <w:proofErr w:type="spellStart"/>
      <w:r>
        <w:t>раду</w:t>
      </w:r>
      <w:proofErr w:type="spellEnd"/>
      <w:r>
        <w:t xml:space="preserve"> </w:t>
      </w:r>
      <w:proofErr w:type="spellStart"/>
      <w:r>
        <w:t>дистрибутивног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и </w:t>
      </w:r>
      <w:proofErr w:type="spellStart"/>
      <w:r>
        <w:t>Уредбе</w:t>
      </w:r>
      <w:proofErr w:type="spellEnd"/>
      <w:r>
        <w:t xml:space="preserve"> о </w:t>
      </w:r>
      <w:proofErr w:type="spellStart"/>
      <w:r>
        <w:t>условима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  и </w:t>
      </w:r>
      <w:proofErr w:type="spellStart"/>
      <w:r>
        <w:t>снабдевања</w:t>
      </w:r>
      <w:proofErr w:type="spellEnd"/>
      <w:r>
        <w:t xml:space="preserve"> </w:t>
      </w:r>
      <w:proofErr w:type="spellStart"/>
      <w:r>
        <w:t>електричном</w:t>
      </w:r>
      <w:proofErr w:type="spellEnd"/>
      <w:r>
        <w:t xml:space="preserve"> </w:t>
      </w:r>
      <w:proofErr w:type="spellStart"/>
      <w:r>
        <w:t>енергијом</w:t>
      </w:r>
      <w:proofErr w:type="spellEnd"/>
      <w:r>
        <w:t xml:space="preserve"> (''</w:t>
      </w:r>
      <w:proofErr w:type="spellStart"/>
      <w:r>
        <w:t>Службени</w:t>
      </w:r>
      <w:proofErr w:type="spellEnd"/>
      <w:r>
        <w:t xml:space="preserve"> </w:t>
      </w:r>
      <w:proofErr w:type="spellStart"/>
      <w:r>
        <w:t>гласник</w:t>
      </w:r>
      <w:proofErr w:type="spellEnd"/>
      <w:r>
        <w:t xml:space="preserve"> </w:t>
      </w:r>
      <w:proofErr w:type="spellStart"/>
      <w:r>
        <w:t>РС'',број</w:t>
      </w:r>
      <w:proofErr w:type="spellEnd"/>
      <w:r>
        <w:t xml:space="preserve"> 63/2013 и 91/2013).</w:t>
      </w:r>
    </w:p>
    <w:p w:rsidR="00AF72D2" w:rsidRDefault="00AF72D2" w:rsidP="00AF72D2">
      <w:pPr>
        <w:widowControl w:val="0"/>
        <w:jc w:val="both"/>
      </w:pPr>
    </w:p>
    <w:p w:rsidR="009067EA" w:rsidRDefault="009067EA" w:rsidP="009067EA">
      <w:pPr>
        <w:widowControl w:val="0"/>
        <w:numPr>
          <w:ilvl w:val="0"/>
          <w:numId w:val="1"/>
        </w:numPr>
        <w:tabs>
          <w:tab w:val="left" w:pos="426"/>
        </w:tabs>
        <w:rPr>
          <w:color w:val="000000"/>
        </w:rPr>
      </w:pPr>
      <w:r>
        <w:rPr>
          <w:b/>
          <w:spacing w:val="2"/>
        </w:rPr>
        <w:t>Количина и опис добара</w:t>
      </w:r>
    </w:p>
    <w:p w:rsidR="009067EA" w:rsidRDefault="009067EA" w:rsidP="009067EA">
      <w:pPr>
        <w:tabs>
          <w:tab w:val="left" w:pos="810"/>
        </w:tabs>
        <w:jc w:val="both"/>
        <w:rPr>
          <w:b/>
          <w:color w:val="000000"/>
        </w:rPr>
      </w:pPr>
      <w:r>
        <w:rPr>
          <w:color w:val="000000"/>
        </w:rPr>
        <w:t xml:space="preserve">         </w:t>
      </w:r>
      <w:proofErr w:type="spellStart"/>
      <w:r>
        <w:rPr>
          <w:color w:val="000000"/>
        </w:rPr>
        <w:t>Количина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електричне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енергије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одређиваће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на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основу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остварене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потрошње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Наручиоца</w:t>
      </w:r>
      <w:proofErr w:type="spellEnd"/>
      <w:r>
        <w:rPr>
          <w:color w:val="000000"/>
        </w:rPr>
        <w:t xml:space="preserve">  </w:t>
      </w:r>
      <w:proofErr w:type="spellStart"/>
      <w:r>
        <w:rPr>
          <w:color w:val="000000"/>
        </w:rPr>
        <w:t>на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месту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примопредаје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током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периода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снабдевања</w:t>
      </w:r>
      <w:proofErr w:type="spellEnd"/>
      <w:r>
        <w:rPr>
          <w:color w:val="000000"/>
        </w:rPr>
        <w:t>.</w:t>
      </w:r>
    </w:p>
    <w:p w:rsidR="009067EA" w:rsidRDefault="009067EA" w:rsidP="009067EA">
      <w:pPr>
        <w:tabs>
          <w:tab w:val="left" w:pos="810"/>
        </w:tabs>
        <w:jc w:val="both"/>
        <w:rPr>
          <w:color w:val="000000"/>
          <w:lang w:val="sr-Cyrl-CS"/>
        </w:rPr>
      </w:pPr>
      <w:r>
        <w:rPr>
          <w:b/>
          <w:color w:val="000000"/>
        </w:rPr>
        <w:tab/>
      </w:r>
      <w:r>
        <w:rPr>
          <w:b/>
          <w:color w:val="000000"/>
          <w:lang w:val="sr-Cyrl-CS"/>
        </w:rPr>
        <w:t>Напомена</w:t>
      </w:r>
      <w:r>
        <w:rPr>
          <w:b/>
          <w:color w:val="000000"/>
        </w:rPr>
        <w:t>:</w:t>
      </w:r>
    </w:p>
    <w:p w:rsidR="009067EA" w:rsidRDefault="009067EA" w:rsidP="009067EA">
      <w:pPr>
        <w:tabs>
          <w:tab w:val="left" w:pos="810"/>
        </w:tabs>
        <w:jc w:val="both"/>
        <w:rPr>
          <w:color w:val="000000"/>
        </w:rPr>
      </w:pPr>
      <w:r>
        <w:rPr>
          <w:color w:val="000000"/>
          <w:lang w:val="sr-Cyrl-CS"/>
        </w:rPr>
        <w:t xml:space="preserve">         </w:t>
      </w:r>
      <w:r>
        <w:rPr>
          <w:color w:val="000000"/>
          <w:u w:val="single"/>
          <w:lang w:val="sr-Cyrl-CS"/>
        </w:rPr>
        <w:t>Потрошња електричне енергије за прошлу годину износила је</w:t>
      </w:r>
      <w:r w:rsidR="008454B4">
        <w:rPr>
          <w:color w:val="000000"/>
          <w:u w:val="single"/>
          <w:lang w:val="sr-Cyrl-CS"/>
        </w:rPr>
        <w:t xml:space="preserve"> око</w:t>
      </w:r>
      <w:r>
        <w:rPr>
          <w:color w:val="000000"/>
          <w:u w:val="single"/>
          <w:lang w:val="sr-Cyrl-CS"/>
        </w:rPr>
        <w:t xml:space="preserve"> </w:t>
      </w:r>
      <w:r w:rsidR="0069429C" w:rsidRPr="0069429C">
        <w:rPr>
          <w:color w:val="000000"/>
          <w:u w:val="single"/>
        </w:rPr>
        <w:t>1</w:t>
      </w:r>
      <w:r w:rsidR="005E5FA9">
        <w:rPr>
          <w:color w:val="000000"/>
          <w:u w:val="single"/>
        </w:rPr>
        <w:t>70</w:t>
      </w:r>
      <w:r w:rsidRPr="0069429C">
        <w:rPr>
          <w:color w:val="000000"/>
          <w:u w:val="single"/>
          <w:lang w:val="sr-Cyrl-CS"/>
        </w:rPr>
        <w:t>.</w:t>
      </w:r>
      <w:r w:rsidRPr="0069429C">
        <w:rPr>
          <w:color w:val="000000"/>
          <w:u w:val="single"/>
        </w:rPr>
        <w:t>000</w:t>
      </w:r>
      <w:r>
        <w:rPr>
          <w:color w:val="000000"/>
          <w:u w:val="single"/>
          <w:lang w:val="sr-Cyrl-CS"/>
        </w:rPr>
        <w:t xml:space="preserve"> </w:t>
      </w:r>
      <w:proofErr w:type="spellStart"/>
      <w:r>
        <w:rPr>
          <w:color w:val="000000"/>
          <w:u w:val="single"/>
        </w:rPr>
        <w:t>kw</w:t>
      </w:r>
      <w:proofErr w:type="spellEnd"/>
      <w:r>
        <w:rPr>
          <w:color w:val="000000"/>
          <w:u w:val="single"/>
        </w:rPr>
        <w:t>/h</w:t>
      </w:r>
      <w:r>
        <w:rPr>
          <w:color w:val="000000"/>
          <w:u w:val="single"/>
          <w:lang w:val="sr-Cyrl-CS"/>
        </w:rPr>
        <w:t xml:space="preserve"> (јединствена тарифа)</w:t>
      </w:r>
      <w:r>
        <w:rPr>
          <w:color w:val="000000"/>
          <w:u w:val="single"/>
        </w:rPr>
        <w:t>.</w:t>
      </w:r>
    </w:p>
    <w:p w:rsidR="009067EA" w:rsidRDefault="009067EA" w:rsidP="00AF72D2">
      <w:pPr>
        <w:pStyle w:val="Tekstuvucen"/>
        <w:tabs>
          <w:tab w:val="left" w:pos="810"/>
        </w:tabs>
        <w:spacing w:after="0"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Понуђач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је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комплетно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балансно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одговоран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(100%)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примопредаје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Наручиоцу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F72D2" w:rsidRPr="00AF72D2" w:rsidRDefault="00AF72D2" w:rsidP="00AF72D2">
      <w:pPr>
        <w:pStyle w:val="Tekstuvucen"/>
        <w:tabs>
          <w:tab w:val="left" w:pos="810"/>
        </w:tabs>
        <w:spacing w:after="0"/>
        <w:ind w:firstLine="0"/>
        <w:jc w:val="both"/>
        <w:rPr>
          <w:rFonts w:cs="Times New Roman"/>
          <w:sz w:val="24"/>
          <w:szCs w:val="24"/>
        </w:rPr>
      </w:pPr>
    </w:p>
    <w:p w:rsidR="009067EA" w:rsidRDefault="009067EA" w:rsidP="009067EA">
      <w:pPr>
        <w:numPr>
          <w:ilvl w:val="0"/>
          <w:numId w:val="1"/>
        </w:numPr>
        <w:tabs>
          <w:tab w:val="left" w:pos="426"/>
        </w:tabs>
        <w:ind w:left="357" w:hanging="357"/>
      </w:pPr>
      <w:r>
        <w:rPr>
          <w:b/>
          <w:spacing w:val="-1"/>
        </w:rPr>
        <w:t>Начин спровођења контроле и обезбеђивања гаранције квалитета</w:t>
      </w:r>
    </w:p>
    <w:p w:rsidR="009067EA" w:rsidRDefault="009067EA" w:rsidP="009067EA">
      <w:pPr>
        <w:widowControl w:val="0"/>
        <w:tabs>
          <w:tab w:val="left" w:pos="810"/>
        </w:tabs>
        <w:jc w:val="both"/>
        <w:rPr>
          <w:b/>
        </w:rPr>
      </w:pPr>
      <w:r>
        <w:t xml:space="preserve">        </w:t>
      </w:r>
      <w:proofErr w:type="gramStart"/>
      <w:r>
        <w:t xml:space="preserve">У </w:t>
      </w:r>
      <w:proofErr w:type="spellStart"/>
      <w:r>
        <w:t>складу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одредбама</w:t>
      </w:r>
      <w:proofErr w:type="spellEnd"/>
      <w:r>
        <w:t xml:space="preserve"> </w:t>
      </w:r>
      <w:proofErr w:type="spellStart"/>
      <w:r>
        <w:t>докумената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тачке</w:t>
      </w:r>
      <w:proofErr w:type="spellEnd"/>
      <w:r>
        <w:t xml:space="preserve"> 2 </w:t>
      </w:r>
      <w:proofErr w:type="spellStart"/>
      <w:r>
        <w:t>овог</w:t>
      </w:r>
      <w:proofErr w:type="spellEnd"/>
      <w:r>
        <w:t xml:space="preserve"> </w:t>
      </w:r>
      <w:proofErr w:type="spellStart"/>
      <w:r>
        <w:t>поглавља</w:t>
      </w:r>
      <w:proofErr w:type="spellEnd"/>
      <w:r>
        <w:t xml:space="preserve"> </w:t>
      </w:r>
      <w:proofErr w:type="spellStart"/>
      <w:r>
        <w:t>конкурсне</w:t>
      </w:r>
      <w:proofErr w:type="spellEnd"/>
      <w:r>
        <w:t xml:space="preserve"> </w:t>
      </w:r>
      <w:proofErr w:type="spellStart"/>
      <w:r>
        <w:t>документације</w:t>
      </w:r>
      <w:proofErr w:type="spellEnd"/>
      <w:r>
        <w:t>.</w:t>
      </w:r>
      <w:proofErr w:type="gramEnd"/>
    </w:p>
    <w:p w:rsidR="009067EA" w:rsidRDefault="009067EA" w:rsidP="009067EA">
      <w:pPr>
        <w:widowControl w:val="0"/>
        <w:tabs>
          <w:tab w:val="left" w:pos="567"/>
        </w:tabs>
        <w:ind w:right="75"/>
        <w:jc w:val="both"/>
        <w:rPr>
          <w:b/>
        </w:rPr>
      </w:pPr>
    </w:p>
    <w:p w:rsidR="00AF72D2" w:rsidRDefault="00AF72D2" w:rsidP="009067EA">
      <w:pPr>
        <w:widowControl w:val="0"/>
        <w:tabs>
          <w:tab w:val="left" w:pos="567"/>
        </w:tabs>
        <w:ind w:right="75"/>
        <w:jc w:val="both"/>
        <w:rPr>
          <w:b/>
        </w:rPr>
      </w:pPr>
    </w:p>
    <w:p w:rsidR="009067EA" w:rsidRDefault="009067EA" w:rsidP="009067EA">
      <w:pPr>
        <w:widowControl w:val="0"/>
        <w:numPr>
          <w:ilvl w:val="0"/>
          <w:numId w:val="1"/>
        </w:numPr>
        <w:tabs>
          <w:tab w:val="left" w:pos="426"/>
        </w:tabs>
      </w:pPr>
      <w:r>
        <w:rPr>
          <w:b/>
        </w:rPr>
        <w:lastRenderedPageBreak/>
        <w:t>Рок испоруке добара</w:t>
      </w:r>
    </w:p>
    <w:p w:rsidR="009067EA" w:rsidRDefault="009067EA" w:rsidP="009067EA">
      <w:pPr>
        <w:pStyle w:val="ListParagraph"/>
        <w:tabs>
          <w:tab w:val="left" w:pos="540"/>
        </w:tabs>
        <w:ind w:left="360"/>
        <w:jc w:val="both"/>
        <w:rPr>
          <w:b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Liberation Serif" w:hAnsi="Liberation Serif" w:cs="Times New Roman"/>
          <w:sz w:val="24"/>
          <w:szCs w:val="24"/>
        </w:rPr>
        <w:t>Годину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Times New Roman"/>
          <w:sz w:val="24"/>
          <w:szCs w:val="24"/>
        </w:rPr>
        <w:t>дана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Times New Roman"/>
          <w:sz w:val="24"/>
          <w:szCs w:val="24"/>
        </w:rPr>
        <w:t>од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Times New Roman"/>
          <w:sz w:val="24"/>
          <w:szCs w:val="24"/>
        </w:rPr>
        <w:t>дана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Times New Roman"/>
          <w:sz w:val="24"/>
          <w:szCs w:val="24"/>
        </w:rPr>
        <w:t>закључења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</w:t>
      </w:r>
      <w:proofErr w:type="spellStart"/>
      <w:r>
        <w:rPr>
          <w:rFonts w:ascii="Liberation Serif" w:hAnsi="Liberation Serif" w:cs="Times New Roman"/>
          <w:sz w:val="24"/>
          <w:szCs w:val="24"/>
        </w:rPr>
        <w:t>уговора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- </w:t>
      </w:r>
      <w:proofErr w:type="spellStart"/>
      <w:r>
        <w:rPr>
          <w:rFonts w:ascii="Liberation Serif" w:hAnsi="Liberation Serif" w:cs="Times New Roman"/>
          <w:sz w:val="24"/>
          <w:szCs w:val="24"/>
        </w:rPr>
        <w:t>непрекидно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(</w:t>
      </w:r>
      <w:proofErr w:type="spellStart"/>
      <w:r>
        <w:rPr>
          <w:rFonts w:ascii="Liberation Serif" w:hAnsi="Liberation Serif" w:cs="Times New Roman"/>
          <w:sz w:val="24"/>
          <w:szCs w:val="24"/>
        </w:rPr>
        <w:t>од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00:00h </w:t>
      </w:r>
      <w:proofErr w:type="spellStart"/>
      <w:r>
        <w:rPr>
          <w:rFonts w:ascii="Liberation Serif" w:hAnsi="Liberation Serif" w:cs="Times New Roman"/>
          <w:sz w:val="24"/>
          <w:szCs w:val="24"/>
        </w:rPr>
        <w:t>до</w:t>
      </w:r>
      <w:proofErr w:type="spellEnd"/>
      <w:r>
        <w:rPr>
          <w:rFonts w:ascii="Liberation Serif" w:hAnsi="Liberation Serif" w:cs="Times New Roman"/>
          <w:sz w:val="24"/>
          <w:szCs w:val="24"/>
        </w:rPr>
        <w:t xml:space="preserve"> 24:00h).</w:t>
      </w:r>
    </w:p>
    <w:p w:rsidR="009067EA" w:rsidRPr="00AF72D2" w:rsidRDefault="009067EA" w:rsidP="00AF72D2">
      <w:pPr>
        <w:widowControl w:val="0"/>
        <w:numPr>
          <w:ilvl w:val="0"/>
          <w:numId w:val="1"/>
        </w:numPr>
        <w:tabs>
          <w:tab w:val="left" w:pos="426"/>
        </w:tabs>
      </w:pPr>
      <w:r w:rsidRPr="00AF72D2">
        <w:rPr>
          <w:b/>
        </w:rPr>
        <w:t xml:space="preserve">Место испоруке </w:t>
      </w:r>
    </w:p>
    <w:p w:rsidR="009067EA" w:rsidRDefault="009067EA" w:rsidP="009067EA">
      <w:pPr>
        <w:widowControl w:val="0"/>
        <w:tabs>
          <w:tab w:val="left" w:pos="567"/>
        </w:tabs>
        <w:jc w:val="both"/>
      </w:pPr>
      <w:r>
        <w:t xml:space="preserve">        </w:t>
      </w:r>
      <w:proofErr w:type="spellStart"/>
      <w:proofErr w:type="gramStart"/>
      <w:r>
        <w:t>Мерно</w:t>
      </w:r>
      <w:proofErr w:type="spellEnd"/>
      <w:r>
        <w:t xml:space="preserve"> </w:t>
      </w:r>
      <w:proofErr w:type="spellStart"/>
      <w:r>
        <w:t>место</w:t>
      </w:r>
      <w:proofErr w:type="spellEnd"/>
      <w:r>
        <w:t xml:space="preserve"> </w:t>
      </w:r>
      <w:proofErr w:type="spellStart"/>
      <w:r>
        <w:t>Наручиоца</w:t>
      </w:r>
      <w:proofErr w:type="spellEnd"/>
      <w:r>
        <w:t xml:space="preserve"> </w:t>
      </w:r>
      <w:proofErr w:type="spellStart"/>
      <w:r>
        <w:t>прикључено</w:t>
      </w:r>
      <w:proofErr w:type="spellEnd"/>
      <w:r>
        <w:t xml:space="preserve"> </w:t>
      </w:r>
      <w:proofErr w:type="spellStart"/>
      <w:r>
        <w:t>је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дистрибутивни</w:t>
      </w:r>
      <w:proofErr w:type="spellEnd"/>
      <w:r>
        <w:t xml:space="preserve"> </w:t>
      </w:r>
      <w:proofErr w:type="spellStart"/>
      <w:r>
        <w:t>систем</w:t>
      </w:r>
      <w:proofErr w:type="spellEnd"/>
      <w:r>
        <w:t xml:space="preserve"> у </w:t>
      </w:r>
      <w:proofErr w:type="spellStart"/>
      <w:r>
        <w:t>категорији</w:t>
      </w:r>
      <w:proofErr w:type="spellEnd"/>
      <w:r>
        <w:t xml:space="preserve"> </w:t>
      </w:r>
      <w:proofErr w:type="spellStart"/>
      <w:r>
        <w:t>потрошње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средњем</w:t>
      </w:r>
      <w:proofErr w:type="spellEnd"/>
      <w:r>
        <w:t xml:space="preserve"> напону, на адреси Нови Сад, </w:t>
      </w:r>
      <w:r>
        <w:rPr>
          <w:lang w:val="sr-Cyrl-CS"/>
        </w:rPr>
        <w:t>Булевар ослобођења 58</w:t>
      </w:r>
      <w:r>
        <w:t>.</w:t>
      </w:r>
      <w:proofErr w:type="gramEnd"/>
    </w:p>
    <w:p w:rsidR="00A159DE" w:rsidRDefault="00A159DE"/>
    <w:sectPr w:rsidR="00A159DE" w:rsidSect="00A159D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spacing w:val="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067EA"/>
    <w:rsid w:val="000C08C7"/>
    <w:rsid w:val="000E50E1"/>
    <w:rsid w:val="001959A3"/>
    <w:rsid w:val="002F71A1"/>
    <w:rsid w:val="003A7169"/>
    <w:rsid w:val="005D6F26"/>
    <w:rsid w:val="005E5FA9"/>
    <w:rsid w:val="005F2229"/>
    <w:rsid w:val="0069429C"/>
    <w:rsid w:val="008454B4"/>
    <w:rsid w:val="008F3961"/>
    <w:rsid w:val="009067EA"/>
    <w:rsid w:val="00A159DE"/>
    <w:rsid w:val="00AF72D2"/>
    <w:rsid w:val="00B010BC"/>
    <w:rsid w:val="00B37324"/>
    <w:rsid w:val="00C63922"/>
    <w:rsid w:val="00C801E2"/>
    <w:rsid w:val="00E34C0C"/>
    <w:rsid w:val="00F5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7E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9067EA"/>
    <w:pPr>
      <w:keepNext/>
      <w:spacing w:before="240" w:after="240"/>
      <w:ind w:firstLine="720"/>
      <w:jc w:val="center"/>
      <w:outlineLvl w:val="0"/>
    </w:pPr>
    <w:rPr>
      <w:rFonts w:cs="Arial"/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67EA"/>
    <w:rPr>
      <w:rFonts w:ascii="Times New Roman" w:eastAsia="Times New Roman" w:hAnsi="Times New Roman" w:cs="Arial"/>
      <w:b/>
      <w:bCs/>
      <w:color w:val="00000A"/>
      <w:kern w:val="2"/>
      <w:sz w:val="32"/>
      <w:szCs w:val="24"/>
      <w:lang w:eastAsia="zh-CN"/>
    </w:rPr>
  </w:style>
  <w:style w:type="paragraph" w:styleId="ListParagraph">
    <w:name w:val="List Paragraph"/>
    <w:basedOn w:val="Normal"/>
    <w:qFormat/>
    <w:rsid w:val="009067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Teza1">
    <w:name w:val="Teza 1"/>
    <w:basedOn w:val="Normal"/>
    <w:next w:val="Normal"/>
    <w:rsid w:val="009067EA"/>
    <w:pPr>
      <w:keepNext/>
      <w:keepLines/>
      <w:spacing w:before="240" w:after="60"/>
    </w:pPr>
    <w:rPr>
      <w:rFonts w:ascii="Arial" w:hAnsi="Arial" w:cs="Arial"/>
      <w:b/>
      <w:sz w:val="20"/>
      <w:szCs w:val="20"/>
    </w:rPr>
  </w:style>
  <w:style w:type="paragraph" w:customStyle="1" w:styleId="Tekstuvucen">
    <w:name w:val="Tekst uvucen"/>
    <w:basedOn w:val="Normal"/>
    <w:rsid w:val="009067EA"/>
    <w:pPr>
      <w:spacing w:before="60" w:after="60"/>
      <w:ind w:firstLine="340"/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7EA"/>
    <w:rPr>
      <w:rFonts w:ascii="Tahoma" w:eastAsia="Times New Roman" w:hAnsi="Tahoma" w:cs="Tahoma"/>
      <w:color w:val="00000A"/>
      <w:kern w:val="2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4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FF6DF3-0A9E-4FA8-80E5-713F77723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d.jelavic</dc:creator>
  <cp:lastModifiedBy>d.jelavic</cp:lastModifiedBy>
  <cp:revision>16</cp:revision>
  <cp:lastPrinted>2025-04-03T09:54:00Z</cp:lastPrinted>
  <dcterms:created xsi:type="dcterms:W3CDTF">2021-03-15T10:34:00Z</dcterms:created>
  <dcterms:modified xsi:type="dcterms:W3CDTF">2026-03-06T13:11:00Z</dcterms:modified>
</cp:coreProperties>
</file>